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59B1B3AA" w:rsidR="00A57A7E" w:rsidRPr="00343695" w:rsidRDefault="00A23097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мастер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класс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«</w:t>
            </w:r>
            <w:r w:rsidR="00343695" w:rsidRPr="00A630BD">
              <w:rPr>
                <w:rFonts w:ascii="Times New Roman" w:hAnsi="Times New Roman" w:cs="Times New Roman"/>
                <w:iCs/>
                <w:color w:val="000000" w:themeColor="text1"/>
              </w:rPr>
              <w:t>Особенности хирургического лечения и ведения пациентов с ожирением</w:t>
            </w:r>
            <w:r w:rsidRPr="00343695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7783007A" w:rsidR="00A57A7E" w:rsidRPr="006078E2" w:rsidRDefault="00343695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с 26 по 27 октября 2022 года</w:t>
            </w:r>
          </w:p>
        </w:tc>
      </w:tr>
      <w:tr w:rsidR="00A23097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23097" w:rsidRPr="00341409" w:rsidRDefault="00A23097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6F6803C5" w:rsidR="00A23097" w:rsidRPr="006078E2" w:rsidRDefault="00343695" w:rsidP="00A23097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в ФГАУ «Лечебно-реабилитационный центр» Минздрава России по адресу: г. Москва, Иваньковское шоссе, дом 3</w:t>
            </w:r>
          </w:p>
        </w:tc>
      </w:tr>
      <w:tr w:rsidR="00A23097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23097" w:rsidRPr="00341409" w:rsidRDefault="00000000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13E5FF636193453889C5C25BC4D8525F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23097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23097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305E394E" w:rsidR="00A23097" w:rsidRPr="006078E2" w:rsidRDefault="00343695" w:rsidP="00A230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70B1" w14:textId="77777777" w:rsidR="0040527A" w:rsidRDefault="0040527A" w:rsidP="00214851">
      <w:pPr>
        <w:spacing w:after="0"/>
      </w:pPr>
      <w:r>
        <w:separator/>
      </w:r>
    </w:p>
  </w:endnote>
  <w:endnote w:type="continuationSeparator" w:id="0">
    <w:p w14:paraId="186AEEF5" w14:textId="77777777" w:rsidR="0040527A" w:rsidRDefault="0040527A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C050" w14:textId="77777777" w:rsidR="0040527A" w:rsidRDefault="0040527A" w:rsidP="00214851">
      <w:pPr>
        <w:spacing w:after="0"/>
      </w:pPr>
      <w:r>
        <w:separator/>
      </w:r>
    </w:p>
  </w:footnote>
  <w:footnote w:type="continuationSeparator" w:id="0">
    <w:p w14:paraId="501C926E" w14:textId="77777777" w:rsidR="0040527A" w:rsidRDefault="0040527A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B10D7"/>
    <w:rsid w:val="002B6C02"/>
    <w:rsid w:val="002D2D63"/>
    <w:rsid w:val="002E05C1"/>
    <w:rsid w:val="002E2A23"/>
    <w:rsid w:val="002F3426"/>
    <w:rsid w:val="002F3645"/>
    <w:rsid w:val="002F6291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877E8"/>
    <w:rsid w:val="00E954E5"/>
    <w:rsid w:val="00EA14F5"/>
    <w:rsid w:val="00ED4480"/>
    <w:rsid w:val="00EE3A75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5FF636193453889C5C25BC4D85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415C-4FFB-49F9-BD19-82237617C825}"/>
      </w:docPartPr>
      <w:docPartBody>
        <w:p w:rsidR="000E14D7" w:rsidRDefault="00A7352F" w:rsidP="00A7352F">
          <w:pPr>
            <w:pStyle w:val="13E5FF636193453889C5C25BC4D8525F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11020A"/>
    <w:rsid w:val="001402CF"/>
    <w:rsid w:val="001507BB"/>
    <w:rsid w:val="002828A1"/>
    <w:rsid w:val="002E059C"/>
    <w:rsid w:val="003A525C"/>
    <w:rsid w:val="003F7DBF"/>
    <w:rsid w:val="00423235"/>
    <w:rsid w:val="00433312"/>
    <w:rsid w:val="00456B73"/>
    <w:rsid w:val="00460D38"/>
    <w:rsid w:val="004D491A"/>
    <w:rsid w:val="005547C3"/>
    <w:rsid w:val="005F60E4"/>
    <w:rsid w:val="006372CF"/>
    <w:rsid w:val="00656E6D"/>
    <w:rsid w:val="00665C48"/>
    <w:rsid w:val="00692A3C"/>
    <w:rsid w:val="006F3264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927A6"/>
    <w:rsid w:val="00BA4DBA"/>
    <w:rsid w:val="00BF2AA4"/>
    <w:rsid w:val="00C14D6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352F"/>
    <w:rPr>
      <w:color w:val="808080"/>
    </w:rPr>
  </w:style>
  <w:style w:type="paragraph" w:customStyle="1" w:styleId="13E5FF636193453889C5C25BC4D8525F">
    <w:name w:val="13E5FF636193453889C5C25BC4D8525F"/>
    <w:rsid w:val="00A73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32</cp:revision>
  <cp:lastPrinted>2021-11-17T11:37:00Z</cp:lastPrinted>
  <dcterms:created xsi:type="dcterms:W3CDTF">2021-10-15T07:30:00Z</dcterms:created>
  <dcterms:modified xsi:type="dcterms:W3CDTF">2022-10-05T10:20:00Z</dcterms:modified>
</cp:coreProperties>
</file>